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28A" w:rsidRDefault="008E3480" w:rsidP="00B96C14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Описание: edited" style="width:46.05pt;height:55.25pt;visibility:visible;mso-wrap-style:square">
            <v:imagedata r:id="rId6" o:title=" edited"/>
          </v:shape>
        </w:pict>
      </w: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Муниципальное образование</w:t>
      </w: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Ханты-Мансийского автономного округа – Югры</w:t>
      </w: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городской округ город Ханты-Мансийск</w:t>
      </w: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ДУМА ГОРОДА ХАНТЫ-МАНСИЙСКА</w:t>
      </w: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02128A" w:rsidRPr="00893C4C" w:rsidRDefault="0002128A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02128A" w:rsidRDefault="0002128A" w:rsidP="00893C4C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A1CC2">
        <w:rPr>
          <w:rFonts w:ascii="Times New Roman" w:hAnsi="Times New Roman"/>
          <w:b/>
          <w:bCs/>
          <w:sz w:val="28"/>
          <w:szCs w:val="20"/>
          <w:lang w:eastAsia="ru-RU"/>
        </w:rPr>
        <w:t xml:space="preserve">                                                                           </w:t>
      </w:r>
    </w:p>
    <w:p w:rsidR="0002128A" w:rsidRDefault="0002128A" w:rsidP="00B96C14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                                        </w:t>
      </w:r>
      <w:r>
        <w:rPr>
          <w:rFonts w:ascii="Times New Roman" w:hAnsi="Times New Roman"/>
          <w:bCs/>
          <w:i/>
          <w:iCs/>
          <w:sz w:val="28"/>
          <w:szCs w:val="28"/>
        </w:rPr>
        <w:t>Принято</w:t>
      </w:r>
    </w:p>
    <w:p w:rsidR="0002128A" w:rsidRDefault="0002128A" w:rsidP="00B96C14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 w:rsidR="00B96C14">
        <w:rPr>
          <w:rFonts w:ascii="Times New Roman" w:hAnsi="Times New Roman"/>
          <w:bCs/>
          <w:i/>
          <w:iCs/>
          <w:sz w:val="28"/>
          <w:szCs w:val="28"/>
        </w:rPr>
        <w:tab/>
      </w:r>
      <w:r w:rsidR="00B96C14">
        <w:rPr>
          <w:rFonts w:ascii="Times New Roman" w:hAnsi="Times New Roman"/>
          <w:bCs/>
          <w:i/>
          <w:iCs/>
          <w:sz w:val="28"/>
          <w:szCs w:val="28"/>
        </w:rPr>
        <w:tab/>
      </w:r>
      <w:r w:rsidR="00B96C14">
        <w:rPr>
          <w:rFonts w:ascii="Times New Roman" w:hAnsi="Times New Roman"/>
          <w:bCs/>
          <w:i/>
          <w:iCs/>
          <w:sz w:val="28"/>
          <w:szCs w:val="28"/>
        </w:rPr>
        <w:tab/>
      </w:r>
      <w:r w:rsidR="00B96C14">
        <w:rPr>
          <w:rFonts w:ascii="Times New Roman" w:hAnsi="Times New Roman"/>
          <w:bCs/>
          <w:i/>
          <w:iCs/>
          <w:sz w:val="28"/>
          <w:szCs w:val="28"/>
        </w:rPr>
        <w:tab/>
      </w:r>
      <w:r w:rsidR="00B96C14">
        <w:rPr>
          <w:rFonts w:ascii="Times New Roman" w:hAnsi="Times New Roman"/>
          <w:bCs/>
          <w:i/>
          <w:iCs/>
          <w:sz w:val="28"/>
          <w:szCs w:val="28"/>
        </w:rPr>
        <w:tab/>
      </w:r>
      <w:r w:rsidR="00B96C14">
        <w:rPr>
          <w:rFonts w:ascii="Times New Roman" w:hAnsi="Times New Roman"/>
          <w:bCs/>
          <w:i/>
          <w:iCs/>
          <w:sz w:val="28"/>
          <w:szCs w:val="28"/>
        </w:rPr>
        <w:tab/>
      </w:r>
      <w:r w:rsidR="00B96C14">
        <w:rPr>
          <w:rFonts w:ascii="Times New Roman" w:hAnsi="Times New Roman"/>
          <w:bCs/>
          <w:i/>
          <w:iCs/>
          <w:sz w:val="28"/>
          <w:szCs w:val="28"/>
        </w:rPr>
        <w:tab/>
      </w:r>
      <w:r w:rsidR="00B96C14">
        <w:rPr>
          <w:rFonts w:ascii="Times New Roman" w:hAnsi="Times New Roman"/>
          <w:bCs/>
          <w:i/>
          <w:iCs/>
          <w:sz w:val="28"/>
          <w:szCs w:val="28"/>
        </w:rPr>
        <w:tab/>
      </w:r>
      <w:r w:rsidR="00B96C14">
        <w:rPr>
          <w:rFonts w:ascii="Times New Roman" w:hAnsi="Times New Roman"/>
          <w:bCs/>
          <w:i/>
          <w:iCs/>
          <w:sz w:val="28"/>
          <w:szCs w:val="28"/>
        </w:rPr>
        <w:tab/>
        <w:t>27 февраля 2015 года</w:t>
      </w:r>
    </w:p>
    <w:p w:rsidR="007936AE" w:rsidRDefault="007936AE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02128A" w:rsidRPr="004F34E5" w:rsidRDefault="0002128A" w:rsidP="009C1EB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4F34E5">
        <w:rPr>
          <w:rFonts w:ascii="Times New Roman" w:hAnsi="Times New Roman"/>
          <w:bCs/>
          <w:iCs/>
          <w:sz w:val="28"/>
          <w:szCs w:val="28"/>
        </w:rPr>
        <w:t>Об одобрении</w:t>
      </w:r>
      <w:r w:rsidR="00656AD5">
        <w:rPr>
          <w:rFonts w:ascii="Times New Roman" w:hAnsi="Times New Roman"/>
          <w:bCs/>
          <w:iCs/>
          <w:sz w:val="28"/>
          <w:szCs w:val="28"/>
        </w:rPr>
        <w:t xml:space="preserve"> проекта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изменений </w:t>
      </w:r>
    </w:p>
    <w:p w:rsidR="0002128A" w:rsidRPr="004F34E5" w:rsidRDefault="0002128A" w:rsidP="009C1EB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 xml:space="preserve">в муниципальную программу </w:t>
      </w:r>
    </w:p>
    <w:p w:rsidR="00CD750A" w:rsidRDefault="0002128A" w:rsidP="00CD75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34E5">
        <w:rPr>
          <w:rFonts w:ascii="Times New Roman" w:hAnsi="Times New Roman"/>
          <w:sz w:val="28"/>
          <w:szCs w:val="28"/>
        </w:rPr>
        <w:t>«</w:t>
      </w:r>
      <w:r w:rsidR="00CD750A" w:rsidRPr="00CD750A">
        <w:rPr>
          <w:rFonts w:ascii="Times New Roman" w:hAnsi="Times New Roman"/>
          <w:sz w:val="28"/>
          <w:szCs w:val="28"/>
        </w:rPr>
        <w:t xml:space="preserve">Повышение эффективности </w:t>
      </w:r>
    </w:p>
    <w:p w:rsidR="00CD750A" w:rsidRDefault="00CD750A" w:rsidP="00CD75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750A">
        <w:rPr>
          <w:rFonts w:ascii="Times New Roman" w:hAnsi="Times New Roman"/>
          <w:sz w:val="28"/>
          <w:szCs w:val="28"/>
        </w:rPr>
        <w:t xml:space="preserve">муниципального управления </w:t>
      </w:r>
    </w:p>
    <w:p w:rsidR="0002128A" w:rsidRPr="004F34E5" w:rsidRDefault="00CD750A" w:rsidP="00CD75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D750A">
        <w:rPr>
          <w:rFonts w:ascii="Times New Roman" w:hAnsi="Times New Roman"/>
          <w:sz w:val="28"/>
          <w:szCs w:val="28"/>
        </w:rPr>
        <w:t>города Ханты-Мансийска» на 2015-2020 годы</w:t>
      </w:r>
    </w:p>
    <w:p w:rsidR="0002128A" w:rsidRDefault="0002128A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128A" w:rsidRDefault="0002128A" w:rsidP="009431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56AD5">
        <w:rPr>
          <w:rFonts w:ascii="Times New Roman" w:hAnsi="Times New Roman"/>
          <w:sz w:val="28"/>
          <w:szCs w:val="28"/>
        </w:rPr>
        <w:t xml:space="preserve">Рассмотрев проект изменений в муниципальную программу </w:t>
      </w:r>
      <w:r w:rsidR="00656AD5" w:rsidRPr="004F34E5">
        <w:rPr>
          <w:rFonts w:ascii="Times New Roman" w:hAnsi="Times New Roman"/>
          <w:sz w:val="28"/>
          <w:szCs w:val="28"/>
        </w:rPr>
        <w:t>«</w:t>
      </w:r>
      <w:r w:rsidR="00CD750A" w:rsidRPr="00CD750A">
        <w:rPr>
          <w:rFonts w:ascii="Times New Roman" w:hAnsi="Times New Roman"/>
          <w:sz w:val="28"/>
          <w:szCs w:val="28"/>
        </w:rPr>
        <w:t>Повышение эффективности муниципального управления города Ханты-Мансийска» на 2015-2020 годы</w:t>
      </w:r>
      <w:r w:rsidR="00656AD5">
        <w:rPr>
          <w:rFonts w:ascii="Times New Roman" w:hAnsi="Times New Roman"/>
          <w:sz w:val="28"/>
          <w:szCs w:val="28"/>
        </w:rPr>
        <w:t xml:space="preserve">, </w:t>
      </w:r>
      <w:r w:rsidR="009431E5" w:rsidRPr="009431E5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города Ханты-Мансийска </w:t>
      </w:r>
      <w:r w:rsidR="00CD750A" w:rsidRPr="00CD750A">
        <w:rPr>
          <w:rFonts w:ascii="Times New Roman" w:hAnsi="Times New Roman"/>
          <w:sz w:val="28"/>
          <w:szCs w:val="28"/>
        </w:rPr>
        <w:t>от 26.12.2014 №1266</w:t>
      </w:r>
      <w:r w:rsidR="009431E5">
        <w:rPr>
          <w:rFonts w:ascii="Times New Roman" w:hAnsi="Times New Roman"/>
          <w:sz w:val="28"/>
          <w:szCs w:val="28"/>
        </w:rPr>
        <w:t xml:space="preserve">, </w:t>
      </w:r>
      <w:r w:rsidR="00656AD5">
        <w:rPr>
          <w:rFonts w:ascii="Times New Roman" w:hAnsi="Times New Roman"/>
          <w:sz w:val="28"/>
          <w:szCs w:val="28"/>
        </w:rPr>
        <w:t>руководствуясь частью 1 статьи 69 Устава города Ханты-Мансийска,</w:t>
      </w:r>
    </w:p>
    <w:p w:rsidR="00AD67EB" w:rsidRDefault="00AD67EB" w:rsidP="009431E5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02128A" w:rsidRDefault="0002128A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02128A" w:rsidRPr="004F34E5" w:rsidRDefault="0002128A" w:rsidP="00893C4C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ab/>
        <w:t xml:space="preserve">Одобрить </w:t>
      </w:r>
      <w:r w:rsidR="00656AD5">
        <w:rPr>
          <w:rFonts w:ascii="Times New Roman" w:hAnsi="Times New Roman"/>
          <w:sz w:val="28"/>
          <w:szCs w:val="20"/>
          <w:lang w:eastAsia="ru-RU"/>
        </w:rPr>
        <w:t>проект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изменений в муниципальную программу </w:t>
      </w:r>
      <w:r w:rsidRPr="004F34E5">
        <w:rPr>
          <w:rFonts w:ascii="Times New Roman" w:hAnsi="Times New Roman"/>
          <w:sz w:val="28"/>
          <w:szCs w:val="28"/>
        </w:rPr>
        <w:t>«</w:t>
      </w:r>
      <w:r w:rsidR="00CD750A" w:rsidRPr="00CD750A">
        <w:rPr>
          <w:rFonts w:ascii="Times New Roman" w:hAnsi="Times New Roman"/>
          <w:sz w:val="28"/>
          <w:szCs w:val="28"/>
        </w:rPr>
        <w:t>Повышение эффективности муниципального управления города Ханты-Мансийска» на 2015-2020 годы</w:t>
      </w:r>
      <w:r w:rsidRPr="004F34E5">
        <w:rPr>
          <w:rFonts w:ascii="Times New Roman" w:hAnsi="Times New Roman"/>
          <w:sz w:val="28"/>
          <w:szCs w:val="28"/>
        </w:rPr>
        <w:t>, согласно приложению к настоящему Решению.</w:t>
      </w:r>
    </w:p>
    <w:p w:rsidR="0002128A" w:rsidRDefault="0002128A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02128A" w:rsidRDefault="0002128A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02128A" w:rsidRDefault="0002128A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Глава города Ханты –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</w:rPr>
        <w:t>Мансийска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</w:rPr>
        <w:t>В.А.Филипенко</w:t>
      </w:r>
      <w:proofErr w:type="spellEnd"/>
    </w:p>
    <w:p w:rsidR="0002128A" w:rsidRDefault="0002128A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02128A" w:rsidRDefault="0002128A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02128A" w:rsidRDefault="0002128A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>Подписано</w:t>
      </w:r>
    </w:p>
    <w:p w:rsidR="0002128A" w:rsidRDefault="006E38D7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  <w:t>02 марта 2015 года</w:t>
      </w:r>
    </w:p>
    <w:p w:rsidR="0002128A" w:rsidRDefault="0002128A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02128A" w:rsidRDefault="0002128A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Ханты-Мансийск,</w:t>
      </w:r>
    </w:p>
    <w:p w:rsidR="0002128A" w:rsidRDefault="006E38D7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02 марта 2015 года</w:t>
      </w:r>
    </w:p>
    <w:p w:rsidR="0002128A" w:rsidRDefault="006E38D7" w:rsidP="0068427B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№  614</w:t>
      </w:r>
      <w:r w:rsidR="0002128A">
        <w:rPr>
          <w:rFonts w:ascii="Times New Roman" w:hAnsi="Times New Roman"/>
          <w:bCs/>
          <w:iCs/>
          <w:sz w:val="28"/>
          <w:szCs w:val="28"/>
        </w:rPr>
        <w:t xml:space="preserve"> -  </w:t>
      </w:r>
      <w:r w:rsidR="0002128A">
        <w:rPr>
          <w:rFonts w:ascii="Times New Roman" w:hAnsi="Times New Roman"/>
          <w:bCs/>
          <w:iCs/>
          <w:sz w:val="28"/>
          <w:szCs w:val="28"/>
          <w:lang w:val="en-US"/>
        </w:rPr>
        <w:t>V</w:t>
      </w:r>
      <w:r w:rsidR="0002128A">
        <w:rPr>
          <w:rFonts w:ascii="Times New Roman" w:hAnsi="Times New Roman"/>
          <w:bCs/>
          <w:iCs/>
          <w:sz w:val="28"/>
          <w:szCs w:val="28"/>
        </w:rPr>
        <w:t xml:space="preserve"> РД</w:t>
      </w:r>
    </w:p>
    <w:p w:rsidR="006E38D7" w:rsidRDefault="006E38D7" w:rsidP="0068427B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6E38D7" w:rsidRDefault="006E38D7" w:rsidP="0068427B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A239F5" w:rsidRPr="00A239F5" w:rsidRDefault="00A239F5" w:rsidP="00A239F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</w:p>
    <w:p w:rsidR="00A239F5" w:rsidRPr="00A239F5" w:rsidRDefault="00A239F5" w:rsidP="00A239F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к Решению Думы города Ханты-Мансийска</w:t>
      </w:r>
    </w:p>
    <w:p w:rsidR="00A239F5" w:rsidRPr="00A239F5" w:rsidRDefault="00A239F5" w:rsidP="00A239F5">
      <w:pPr>
        <w:spacing w:after="0" w:line="240" w:lineRule="auto"/>
        <w:jc w:val="right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02 марта 2015 года № 614 </w:t>
      </w:r>
      <w:r w:rsidRPr="00A239F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-  </w:t>
      </w:r>
      <w:r w:rsidRPr="00A239F5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V</w:t>
      </w:r>
      <w:r w:rsidRPr="00A239F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РД</w:t>
      </w:r>
    </w:p>
    <w:p w:rsidR="00A239F5" w:rsidRPr="00A239F5" w:rsidRDefault="00A239F5" w:rsidP="00A239F5">
      <w:pPr>
        <w:spacing w:after="0" w:line="240" w:lineRule="auto"/>
        <w:jc w:val="right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A239F5" w:rsidRPr="00A239F5" w:rsidRDefault="00A239F5" w:rsidP="00A239F5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Проект изменений </w:t>
      </w:r>
    </w:p>
    <w:p w:rsidR="00A239F5" w:rsidRPr="00A239F5" w:rsidRDefault="00A239F5" w:rsidP="00A239F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 xml:space="preserve">в муниципальную программу «Повышение эффективности муниципального управления города Ханты-Мансийска» на 2015-2020 годы» 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239F5" w:rsidRPr="00A239F5" w:rsidRDefault="00A239F5" w:rsidP="00A239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Внести в муниципальную программу </w:t>
      </w: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Повышение эффективности муниципального управления города Ханты-Мансийска» на 2015-2020 годы» (далее </w:t>
      </w:r>
      <w:proofErr w:type="gramStart"/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–п</w:t>
      </w:r>
      <w:proofErr w:type="gramEnd"/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рограмма) следующие изменения:</w:t>
      </w:r>
    </w:p>
    <w:p w:rsidR="00A239F5" w:rsidRPr="00A239F5" w:rsidRDefault="00A239F5" w:rsidP="00A239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1.</w:t>
      </w: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В паспорте программы строку «Объемы и источники финансирования программы» изложить в следующей редакции:</w:t>
      </w:r>
    </w:p>
    <w:p w:rsidR="00A239F5" w:rsidRPr="00A239F5" w:rsidRDefault="00A239F5" w:rsidP="00A239F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2"/>
        <w:gridCol w:w="6410"/>
      </w:tblGrid>
      <w:tr w:rsidR="00A239F5" w:rsidRPr="00A239F5" w:rsidTr="00F75C99">
        <w:tc>
          <w:tcPr>
            <w:tcW w:w="3302" w:type="dxa"/>
          </w:tcPr>
          <w:p w:rsidR="00A239F5" w:rsidRPr="00A239F5" w:rsidRDefault="00A239F5" w:rsidP="00A239F5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39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6410" w:type="dxa"/>
          </w:tcPr>
          <w:p w:rsidR="00A239F5" w:rsidRPr="00A239F5" w:rsidRDefault="00A239F5" w:rsidP="00A239F5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239F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Источники финансирования мероприятий программы:</w:t>
            </w:r>
          </w:p>
          <w:p w:rsidR="00A239F5" w:rsidRPr="00A239F5" w:rsidRDefault="00A239F5" w:rsidP="00A239F5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239F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бюджет города - 2 079 910,5</w:t>
            </w:r>
            <w:r w:rsidRPr="00A239F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руб.;</w:t>
            </w:r>
          </w:p>
          <w:p w:rsidR="00A239F5" w:rsidRPr="00A239F5" w:rsidRDefault="00A239F5" w:rsidP="00A239F5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239F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бюджет Ханты-Мансийского автономного округа - </w:t>
            </w:r>
            <w:r w:rsidRPr="00A239F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br/>
              <w:t>Югры - 76 794,0 тыс. руб.;</w:t>
            </w:r>
          </w:p>
          <w:p w:rsidR="00A239F5" w:rsidRPr="00A239F5" w:rsidRDefault="00A239F5" w:rsidP="00A239F5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239F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бюджет Российской Федерации - 47 765,0 тыс. руб.</w:t>
            </w:r>
          </w:p>
          <w:p w:rsidR="00A239F5" w:rsidRPr="00A239F5" w:rsidRDefault="00A239F5" w:rsidP="00A239F5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A239F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Общий объем финансирования, необходимый для реализации мероприятий программы, составляет 2 204 469,5 тыс</w:t>
            </w:r>
            <w:r w:rsidRPr="00A239F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. руб.</w:t>
            </w:r>
          </w:p>
        </w:tc>
      </w:tr>
    </w:tbl>
    <w:p w:rsidR="00A239F5" w:rsidRPr="00A239F5" w:rsidRDefault="00A239F5" w:rsidP="00A239F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A239F5" w:rsidRPr="00A239F5" w:rsidRDefault="00A239F5" w:rsidP="00A239F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2.</w:t>
      </w: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Раздел 4 «Обоснование ресурсного обеспечения программы» изложить в следующей редакции: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«4. Обоснование ресурсного обеспечения программы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Финансирование программных мероприятий предполагается осуществить за счет средств бюджета города Ханты-Мансийска, бюджета Ханты-Мансийского автономного округа - Югры, бюджета Российской Федерации. 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финансирования, необходимый для реализации мероприятий программы, составляет </w:t>
      </w:r>
      <w:r w:rsidRPr="00A239F5">
        <w:rPr>
          <w:rFonts w:ascii="Times New Roman" w:eastAsia="Times New Roman" w:hAnsi="Times New Roman"/>
          <w:iCs/>
          <w:sz w:val="28"/>
          <w:szCs w:val="28"/>
          <w:lang w:eastAsia="ru-RU"/>
        </w:rPr>
        <w:t>2 204 469,5</w:t>
      </w: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руб., из них: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средства городского бюджета - </w:t>
      </w:r>
      <w:r w:rsidRPr="00A239F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2 079 910,5</w:t>
      </w: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руб., в том числе: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2015 год - 352 929,6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2016 год - 344 305,7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2017 год - 344 668,8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2018 год - 345 668,8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2019 год - 346 668,8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2020 год - 345 668,8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средства бюджета Ханты-Мансийского автономного округа - Югры - 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76 794,0 тыс. руб., в том числе: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2015 год - 12 799,0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2016 год - 12 799,0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2017 год - 12 799,0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2018 год - 12 799,0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2019 год - 12 799,0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2020 год - 12 799,0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средства бюджета Российской Федерации - </w:t>
      </w:r>
      <w:r w:rsidRPr="00A239F5">
        <w:rPr>
          <w:rFonts w:ascii="Times New Roman" w:eastAsia="Times New Roman" w:hAnsi="Times New Roman"/>
          <w:iCs/>
          <w:sz w:val="28"/>
          <w:szCs w:val="28"/>
          <w:lang w:eastAsia="ru-RU"/>
        </w:rPr>
        <w:t>47 765,0</w:t>
      </w: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руб., в том числе: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2015 год - 7 631,3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2016 год - 7 603,7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2017 год - 8 132,5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2018 год - 8 132,5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2019 год - 8 132,5 тыс. руб.;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2020 год - 8 132,5 тыс. руб.</w:t>
      </w:r>
    </w:p>
    <w:p w:rsidR="00A239F5" w:rsidRPr="00A239F5" w:rsidRDefault="00A239F5" w:rsidP="00A23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Ежегодный объем финансирования программы определяется в соответствии с утвержденными бюджетами города Ханты-Мансийска, Ханты-Мансийского автономного округа - Югры и Российской Федерации на очередной финансовый год</w:t>
      </w:r>
      <w:proofErr w:type="gramStart"/>
      <w:r w:rsidRPr="00A239F5">
        <w:rPr>
          <w:rFonts w:ascii="Times New Roman" w:eastAsia="Times New Roman" w:hAnsi="Times New Roman"/>
          <w:sz w:val="28"/>
          <w:szCs w:val="28"/>
          <w:lang w:eastAsia="ru-RU"/>
        </w:rPr>
        <w:t>.».</w:t>
      </w:r>
      <w:proofErr w:type="gramEnd"/>
    </w:p>
    <w:p w:rsidR="00A239F5" w:rsidRPr="00A239F5" w:rsidRDefault="008E3480" w:rsidP="008E34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bookmarkStart w:id="0" w:name="_GoBack"/>
      <w:bookmarkEnd w:id="0"/>
      <w:r w:rsidR="00A239F5" w:rsidRPr="00A239F5">
        <w:rPr>
          <w:rFonts w:ascii="Times New Roman" w:eastAsia="Times New Roman" w:hAnsi="Times New Roman"/>
          <w:sz w:val="28"/>
          <w:szCs w:val="28"/>
          <w:lang w:eastAsia="ru-RU"/>
        </w:rPr>
        <w:t>Таблицу Приложения 2 «Перечень программных мероприятий» изложить в редакции согласно</w:t>
      </w:r>
      <w:r w:rsidR="00A239F5" w:rsidRPr="00A239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таблице.</w:t>
      </w:r>
    </w:p>
    <w:p w:rsidR="006E38D7" w:rsidRDefault="006E38D7" w:rsidP="00A239F5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sectPr w:rsidR="006E38D7" w:rsidSect="009C1EB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D6BD9"/>
    <w:multiLevelType w:val="multilevel"/>
    <w:tmpl w:val="D48ECD3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40D"/>
    <w:rsid w:val="0002128A"/>
    <w:rsid w:val="000368CA"/>
    <w:rsid w:val="00177D2A"/>
    <w:rsid w:val="001A1CC2"/>
    <w:rsid w:val="001C21F2"/>
    <w:rsid w:val="002A7C36"/>
    <w:rsid w:val="00306730"/>
    <w:rsid w:val="003411BF"/>
    <w:rsid w:val="00377369"/>
    <w:rsid w:val="00435AB1"/>
    <w:rsid w:val="004D7D45"/>
    <w:rsid w:val="004F34E5"/>
    <w:rsid w:val="00562558"/>
    <w:rsid w:val="0058561A"/>
    <w:rsid w:val="0060240D"/>
    <w:rsid w:val="00656AD5"/>
    <w:rsid w:val="0068427B"/>
    <w:rsid w:val="006E38D7"/>
    <w:rsid w:val="00706FC3"/>
    <w:rsid w:val="007577BF"/>
    <w:rsid w:val="007936AE"/>
    <w:rsid w:val="007D30B8"/>
    <w:rsid w:val="00810AFB"/>
    <w:rsid w:val="00893C4C"/>
    <w:rsid w:val="008E3480"/>
    <w:rsid w:val="00931148"/>
    <w:rsid w:val="009431E5"/>
    <w:rsid w:val="009C1EB3"/>
    <w:rsid w:val="009F5222"/>
    <w:rsid w:val="00A239F5"/>
    <w:rsid w:val="00AD628D"/>
    <w:rsid w:val="00AD67EB"/>
    <w:rsid w:val="00B826E5"/>
    <w:rsid w:val="00B96C14"/>
    <w:rsid w:val="00BA3A96"/>
    <w:rsid w:val="00CD750A"/>
    <w:rsid w:val="00D01ABA"/>
    <w:rsid w:val="00DB2532"/>
    <w:rsid w:val="00DF08B7"/>
    <w:rsid w:val="00E2220D"/>
    <w:rsid w:val="00EA252E"/>
    <w:rsid w:val="00FC4244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7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D750A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Трефилова</dc:creator>
  <cp:keywords/>
  <dc:description/>
  <cp:lastModifiedBy>Юлия В. Федорова</cp:lastModifiedBy>
  <cp:revision>16</cp:revision>
  <cp:lastPrinted>2015-02-12T08:48:00Z</cp:lastPrinted>
  <dcterms:created xsi:type="dcterms:W3CDTF">2013-06-05T04:16:00Z</dcterms:created>
  <dcterms:modified xsi:type="dcterms:W3CDTF">2015-03-03T05:08:00Z</dcterms:modified>
</cp:coreProperties>
</file>